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96242" w14:textId="77777777" w:rsidR="00E86314" w:rsidRPr="00E86314" w:rsidRDefault="00E86314" w:rsidP="00E863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E8631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Komunikat Ministra Edukacji w sprawie wykazów olimpiad przedmiotowych przeprowadzanych z przedmiotu lub przedmiotów objętych egzaminem ósmoklasisty lub egzaminem maturalnym oraz konkursów dla uczniów szkół i placówek artystycznych w roku szkolnym 2026/2027</w:t>
      </w:r>
    </w:p>
    <w:p w14:paraId="6D91E37F" w14:textId="77777777" w:rsidR="00927FE8" w:rsidRDefault="00927FE8"/>
    <w:p w14:paraId="5A45C223" w14:textId="77777777" w:rsidR="00E86314" w:rsidRDefault="00E86314"/>
    <w:p w14:paraId="3FCE2884" w14:textId="176FC409" w:rsidR="00E86314" w:rsidRDefault="00E86314">
      <w:hyperlink r:id="rId4" w:history="1">
        <w:r w:rsidRPr="00705472">
          <w:rPr>
            <w:rStyle w:val="Hipercze"/>
          </w:rPr>
          <w:t>https://www.gov.pl/web/edukacja/komunikat-ministra-edukacji-w-sprawie-wykazow-olimpiad-przedmiotowych-przeprowadzanych-z-przedmiotu-lub-przedmiotow-objetych-egzaminem-osmoklasisty-lub-egzaminem-maturalnym-oraz-konkursow-dla-uczniow-szkol-i-placowek-artystycznych</w:t>
        </w:r>
      </w:hyperlink>
    </w:p>
    <w:p w14:paraId="4BCEAA88" w14:textId="77777777" w:rsidR="00E86314" w:rsidRDefault="00E86314"/>
    <w:sectPr w:rsidR="00E863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314"/>
    <w:rsid w:val="00015E74"/>
    <w:rsid w:val="0052281B"/>
    <w:rsid w:val="00927FE8"/>
    <w:rsid w:val="00CD41F8"/>
    <w:rsid w:val="00E8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7145C"/>
  <w15:chartTrackingRefBased/>
  <w15:docId w15:val="{356CF3CA-9B4E-41EC-A46A-E7748AA78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863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863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863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63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863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863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863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863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863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63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863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863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631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8631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8631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8631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8631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8631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863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863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863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863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863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8631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8631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8631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863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8631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8631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8631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863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v.pl/web/edukacja/komunikat-ministra-edukacji-w-sprawie-wykazow-olimpiad-przedmiotowych-przeprowadzanych-z-przedmiotu-lub-przedmiotow-objetych-egzaminem-osmoklasisty-lub-egzaminem-maturalnym-oraz-konkursow-dla-uczniow-szkol-i-placowek-artystycznych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686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Putowski, Paweł</dc:creator>
  <cp:keywords/>
  <dc:description/>
  <cp:lastModifiedBy>Putowski, Paweł</cp:lastModifiedBy>
  <cp:revision>1</cp:revision>
  <dcterms:created xsi:type="dcterms:W3CDTF">2026-09-22T13:16:00Z</dcterms:created>
  <dcterms:modified xsi:type="dcterms:W3CDTF">2026-09-22T13:17:00Z</dcterms:modified>
</cp:coreProperties>
</file>